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3880C" w14:textId="21DB05C8" w:rsidR="00363E5C" w:rsidRDefault="008438F1" w:rsidP="008438F1">
      <w:pPr>
        <w:shd w:val="clear" w:color="auto" w:fill="FFFFFF"/>
        <w:spacing w:after="15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7A38D0" wp14:editId="52B6A808">
            <wp:simplePos x="0" y="0"/>
            <wp:positionH relativeFrom="column">
              <wp:posOffset>-80645</wp:posOffset>
            </wp:positionH>
            <wp:positionV relativeFrom="paragraph">
              <wp:posOffset>-506095</wp:posOffset>
            </wp:positionV>
            <wp:extent cx="762000" cy="89598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1713CD" wp14:editId="6A798380">
            <wp:simplePos x="0" y="0"/>
            <wp:positionH relativeFrom="column">
              <wp:posOffset>1564005</wp:posOffset>
            </wp:positionH>
            <wp:positionV relativeFrom="paragraph">
              <wp:posOffset>-182245</wp:posOffset>
            </wp:positionV>
            <wp:extent cx="2712720" cy="621665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E5C"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D6D5F61" wp14:editId="0886E9F7">
            <wp:simplePos x="0" y="0"/>
            <wp:positionH relativeFrom="column">
              <wp:posOffset>5107305</wp:posOffset>
            </wp:positionH>
            <wp:positionV relativeFrom="paragraph">
              <wp:posOffset>-467995</wp:posOffset>
            </wp:positionV>
            <wp:extent cx="1016000" cy="1016000"/>
            <wp:effectExtent l="0" t="0" r="0" b="0"/>
            <wp:wrapNone/>
            <wp:docPr id="1" name="Image 1" descr="C:\Users\Wafae\Desktop\Logo_SWU_Bord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fae\Desktop\Logo_SWU_Bordeau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/>
          <w:sz w:val="24"/>
          <w:szCs w:val="24"/>
        </w:rPr>
        <w:t xml:space="preserve">                                                                  </w:t>
      </w:r>
    </w:p>
    <w:p w14:paraId="24164EB5" w14:textId="2BD710DD" w:rsidR="00363E5C" w:rsidRDefault="00363E5C" w:rsidP="008438F1">
      <w:pPr>
        <w:shd w:val="clear" w:color="auto" w:fill="FFFFFF"/>
        <w:spacing w:after="150" w:line="240" w:lineRule="auto"/>
        <w:rPr>
          <w:b/>
          <w:color w:val="000000"/>
          <w:sz w:val="24"/>
          <w:szCs w:val="24"/>
        </w:rPr>
      </w:pPr>
      <w:bookmarkStart w:id="0" w:name="_GoBack"/>
      <w:bookmarkEnd w:id="0"/>
    </w:p>
    <w:p w14:paraId="00000002" w14:textId="6810F6D6" w:rsidR="00EB4721" w:rsidRPr="008438F1" w:rsidRDefault="00EB7AF6" w:rsidP="00EB7AF6">
      <w:pPr>
        <w:shd w:val="clear" w:color="auto" w:fill="FFFFFF"/>
        <w:spacing w:after="150" w:line="240" w:lineRule="auto"/>
        <w:jc w:val="center"/>
        <w:rPr>
          <w:color w:val="000000"/>
          <w:sz w:val="32"/>
          <w:szCs w:val="32"/>
        </w:rPr>
      </w:pPr>
      <w:r w:rsidRPr="008438F1">
        <w:rPr>
          <w:b/>
          <w:color w:val="000000"/>
          <w:sz w:val="32"/>
          <w:szCs w:val="32"/>
        </w:rPr>
        <w:t>Bourse de mobilité Erasmus+ pour les</w:t>
      </w:r>
      <w:r w:rsidR="008F494B" w:rsidRPr="008438F1">
        <w:rPr>
          <w:b/>
          <w:color w:val="000000"/>
          <w:sz w:val="32"/>
          <w:szCs w:val="32"/>
        </w:rPr>
        <w:t xml:space="preserve"> </w:t>
      </w:r>
      <w:r w:rsidRPr="008438F1">
        <w:rPr>
          <w:b/>
          <w:color w:val="000000"/>
          <w:sz w:val="32"/>
          <w:szCs w:val="32"/>
        </w:rPr>
        <w:t xml:space="preserve">doctorants avec South-West </w:t>
      </w:r>
      <w:proofErr w:type="spellStart"/>
      <w:r w:rsidRPr="008438F1">
        <w:rPr>
          <w:b/>
          <w:color w:val="000000"/>
          <w:sz w:val="32"/>
          <w:szCs w:val="32"/>
        </w:rPr>
        <w:t>University</w:t>
      </w:r>
      <w:proofErr w:type="spellEnd"/>
      <w:r w:rsidRPr="008438F1">
        <w:rPr>
          <w:b/>
          <w:color w:val="000000"/>
          <w:sz w:val="32"/>
          <w:szCs w:val="32"/>
        </w:rPr>
        <w:t xml:space="preserve"> (SWU)</w:t>
      </w:r>
    </w:p>
    <w:p w14:paraId="6AE6A38E" w14:textId="44590F47" w:rsidR="00EB7AF6" w:rsidRDefault="00EB7AF6" w:rsidP="00EB7AF6">
      <w:pPr>
        <w:shd w:val="clear" w:color="auto" w:fill="FFFFFF"/>
        <w:spacing w:after="150" w:line="240" w:lineRule="auto"/>
        <w:jc w:val="both"/>
        <w:rPr>
          <w:color w:val="000000"/>
          <w:sz w:val="24"/>
          <w:szCs w:val="24"/>
        </w:rPr>
      </w:pPr>
      <w:r w:rsidRPr="00EB7AF6">
        <w:rPr>
          <w:color w:val="000000"/>
          <w:sz w:val="24"/>
          <w:szCs w:val="24"/>
        </w:rPr>
        <w:t xml:space="preserve">L’université Mohammed Premier a le plaisir de vous informer de l’ouverture d’un nouvel appel à candidatures du programme de mobilité Erasmus+ avec « South-West </w:t>
      </w:r>
      <w:proofErr w:type="spellStart"/>
      <w:r w:rsidRPr="00EB7AF6">
        <w:rPr>
          <w:color w:val="000000"/>
          <w:sz w:val="24"/>
          <w:szCs w:val="24"/>
        </w:rPr>
        <w:t>University</w:t>
      </w:r>
      <w:proofErr w:type="spellEnd"/>
      <w:r w:rsidRPr="00EB7AF6">
        <w:rPr>
          <w:color w:val="000000"/>
          <w:sz w:val="24"/>
          <w:szCs w:val="24"/>
        </w:rPr>
        <w:t xml:space="preserve"> (SWU) »  en Bulgarie, pour mobilité d</w:t>
      </w:r>
      <w:r>
        <w:rPr>
          <w:color w:val="000000"/>
          <w:sz w:val="24"/>
          <w:szCs w:val="24"/>
        </w:rPr>
        <w:t>es doctorants</w:t>
      </w:r>
      <w:r w:rsidR="008438F1">
        <w:rPr>
          <w:color w:val="000000"/>
          <w:sz w:val="24"/>
          <w:szCs w:val="24"/>
        </w:rPr>
        <w:t>.</w:t>
      </w:r>
    </w:p>
    <w:p w14:paraId="2D1D7DBE" w14:textId="258C2464" w:rsidR="00EB7AF6" w:rsidRDefault="00EB7AF6" w:rsidP="00EB7AF6">
      <w:pPr>
        <w:shd w:val="clear" w:color="auto" w:fill="FFFFFF"/>
        <w:spacing w:after="150" w:line="240" w:lineRule="auto"/>
        <w:jc w:val="both"/>
        <w:rPr>
          <w:color w:val="000000"/>
          <w:sz w:val="24"/>
          <w:szCs w:val="24"/>
        </w:rPr>
      </w:pPr>
      <w:r w:rsidRPr="00EB7AF6">
        <w:rPr>
          <w:color w:val="000000"/>
          <w:sz w:val="24"/>
          <w:szCs w:val="24"/>
        </w:rPr>
        <w:t xml:space="preserve">Le Programme offre pour cette année </w:t>
      </w:r>
      <w:r w:rsidRPr="00EB7AF6">
        <w:rPr>
          <w:b/>
          <w:bCs/>
          <w:color w:val="000000"/>
          <w:sz w:val="24"/>
          <w:szCs w:val="24"/>
        </w:rPr>
        <w:t>TROIS BOURSES</w:t>
      </w:r>
      <w:r w:rsidRPr="00EB7AF6">
        <w:rPr>
          <w:color w:val="000000"/>
          <w:sz w:val="24"/>
          <w:szCs w:val="24"/>
        </w:rPr>
        <w:t xml:space="preserve"> de mobilité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incluant une allocation mensuelle et une subvention aux frais de transport à</w:t>
      </w:r>
      <w:r w:rsidRPr="00EB7AF6">
        <w:rPr>
          <w:b/>
          <w:bCs/>
          <w:color w:val="000000"/>
          <w:sz w:val="24"/>
          <w:szCs w:val="24"/>
        </w:rPr>
        <w:t xml:space="preserve"> </w:t>
      </w:r>
      <w:r w:rsidRPr="00EB7AF6">
        <w:rPr>
          <w:b/>
          <w:bCs/>
          <w:color w:val="000000"/>
          <w:sz w:val="24"/>
          <w:szCs w:val="24"/>
        </w:rPr>
        <w:t>trois</w:t>
      </w:r>
      <w:r w:rsidRPr="00EB7AF6">
        <w:rPr>
          <w:color w:val="000000"/>
          <w:sz w:val="24"/>
          <w:szCs w:val="24"/>
        </w:rPr>
        <w:t xml:space="preserve"> étudiants inscrits en </w:t>
      </w:r>
      <w:r w:rsidRPr="00EB7AF6">
        <w:rPr>
          <w:b/>
          <w:bCs/>
          <w:color w:val="000000"/>
          <w:sz w:val="24"/>
          <w:szCs w:val="24"/>
        </w:rPr>
        <w:t>première année ou deuxième année</w:t>
      </w:r>
      <w:r w:rsidRPr="00EB7AF6">
        <w:rPr>
          <w:color w:val="000000"/>
          <w:sz w:val="24"/>
          <w:szCs w:val="24"/>
        </w:rPr>
        <w:t xml:space="preserve"> du cycle de doctorat Sciences et Techniques et/ou Sciences et Ingénierie et sciences et techniques dans les domaines de recherche suivants :</w:t>
      </w:r>
    </w:p>
    <w:p w14:paraId="00000005" w14:textId="1F9D1066" w:rsidR="00EB4721" w:rsidRDefault="008F49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Risque d’inondation</w:t>
      </w:r>
      <w:r w:rsidR="001F0C80">
        <w:rPr>
          <w:b/>
          <w:color w:val="000000"/>
          <w:sz w:val="24"/>
          <w:szCs w:val="24"/>
        </w:rPr>
        <w:t xml:space="preserve"> et/ou Tsunami</w:t>
      </w:r>
    </w:p>
    <w:p w14:paraId="00000006" w14:textId="77777777" w:rsidR="00EB4721" w:rsidRDefault="008F49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Biodiversité-Changements globaux</w:t>
      </w:r>
    </w:p>
    <w:p w14:paraId="00000007" w14:textId="62AA072D" w:rsidR="00EB4721" w:rsidRDefault="008F494B" w:rsidP="001F0C80">
      <w:pPr>
        <w:shd w:val="clear" w:color="auto" w:fill="FFFFFF"/>
        <w:spacing w:after="150" w:line="240" w:lineRule="auto"/>
        <w:ind w:left="360"/>
        <w:jc w:val="both"/>
        <w:rPr>
          <w:rFonts w:ascii="Arial" w:eastAsia="Arial" w:hAnsi="Arial" w:cs="Arial"/>
          <w:color w:val="5A5A5A"/>
          <w:sz w:val="21"/>
          <w:szCs w:val="21"/>
        </w:rPr>
      </w:pPr>
      <w:r>
        <w:rPr>
          <w:b/>
          <w:color w:val="000000"/>
          <w:sz w:val="24"/>
          <w:szCs w:val="24"/>
        </w:rPr>
        <w:t>Durée de la mobilité : </w:t>
      </w:r>
      <w:r w:rsidR="001F0C80">
        <w:rPr>
          <w:b/>
          <w:color w:val="000000"/>
          <w:sz w:val="24"/>
          <w:szCs w:val="24"/>
        </w:rPr>
        <w:t>quatre (4</w:t>
      </w:r>
      <w:r>
        <w:rPr>
          <w:b/>
          <w:color w:val="000000"/>
          <w:sz w:val="24"/>
          <w:szCs w:val="24"/>
        </w:rPr>
        <w:t xml:space="preserve">) </w:t>
      </w:r>
      <w:r w:rsidR="001F0C80">
        <w:rPr>
          <w:b/>
          <w:color w:val="000000"/>
          <w:sz w:val="24"/>
          <w:szCs w:val="24"/>
        </w:rPr>
        <w:t>à cinq</w:t>
      </w:r>
      <w:r>
        <w:rPr>
          <w:b/>
          <w:color w:val="000000"/>
          <w:sz w:val="24"/>
          <w:szCs w:val="24"/>
        </w:rPr>
        <w:t xml:space="preserve"> mois</w:t>
      </w:r>
      <w:r>
        <w:rPr>
          <w:color w:val="000000"/>
          <w:sz w:val="24"/>
          <w:szCs w:val="24"/>
        </w:rPr>
        <w:t>.</w:t>
      </w:r>
    </w:p>
    <w:p w14:paraId="00000008" w14:textId="77777777" w:rsidR="00EB4721" w:rsidRDefault="008F494B">
      <w:pPr>
        <w:shd w:val="clear" w:color="auto" w:fill="FFFFFF"/>
        <w:spacing w:after="150" w:line="240" w:lineRule="auto"/>
        <w:ind w:left="360"/>
        <w:jc w:val="both"/>
        <w:rPr>
          <w:rFonts w:ascii="Arial" w:eastAsia="Arial" w:hAnsi="Arial" w:cs="Arial"/>
          <w:color w:val="5A5A5A"/>
          <w:sz w:val="21"/>
          <w:szCs w:val="21"/>
        </w:rPr>
      </w:pPr>
      <w:r>
        <w:rPr>
          <w:b/>
          <w:color w:val="000000"/>
          <w:sz w:val="24"/>
          <w:szCs w:val="24"/>
        </w:rPr>
        <w:t>Début de la mobilité :</w:t>
      </w:r>
      <w:r>
        <w:rPr>
          <w:color w:val="000000"/>
          <w:sz w:val="24"/>
          <w:szCs w:val="24"/>
        </w:rPr>
        <w:t> Il est prévu de commencer le premier Mars 2023</w:t>
      </w:r>
    </w:p>
    <w:p w14:paraId="00000009" w14:textId="39499DF6" w:rsidR="00EB4721" w:rsidRDefault="008F494B" w:rsidP="00B06D83">
      <w:pPr>
        <w:shd w:val="clear" w:color="auto" w:fill="FFFFFF"/>
        <w:spacing w:after="150" w:line="240" w:lineRule="auto"/>
        <w:ind w:left="360"/>
        <w:jc w:val="both"/>
        <w:rPr>
          <w:rFonts w:ascii="Arial" w:eastAsia="Arial" w:hAnsi="Arial" w:cs="Arial"/>
          <w:color w:val="5A5A5A"/>
          <w:sz w:val="21"/>
          <w:szCs w:val="21"/>
        </w:rPr>
      </w:pPr>
      <w:r>
        <w:rPr>
          <w:b/>
          <w:color w:val="000000"/>
          <w:sz w:val="24"/>
          <w:szCs w:val="24"/>
        </w:rPr>
        <w:t xml:space="preserve">Date limite de </w:t>
      </w:r>
      <w:r w:rsidRPr="001F0C80">
        <w:rPr>
          <w:b/>
          <w:color w:val="000000" w:themeColor="text1"/>
          <w:sz w:val="24"/>
          <w:szCs w:val="24"/>
        </w:rPr>
        <w:t>candidature :</w:t>
      </w:r>
      <w:r w:rsidRPr="001F0C80">
        <w:rPr>
          <w:color w:val="000000" w:themeColor="text1"/>
          <w:sz w:val="24"/>
          <w:szCs w:val="24"/>
        </w:rPr>
        <w:t> </w:t>
      </w:r>
      <w:r w:rsidR="001F0C80">
        <w:rPr>
          <w:b/>
          <w:color w:val="000000" w:themeColor="text1"/>
          <w:sz w:val="24"/>
          <w:szCs w:val="24"/>
        </w:rPr>
        <w:t>15</w:t>
      </w:r>
      <w:r w:rsidR="00B06D83" w:rsidRPr="001F0C80">
        <w:rPr>
          <w:b/>
          <w:color w:val="000000" w:themeColor="text1"/>
          <w:sz w:val="24"/>
          <w:szCs w:val="24"/>
        </w:rPr>
        <w:t>/01</w:t>
      </w:r>
      <w:r w:rsidRPr="001F0C80">
        <w:rPr>
          <w:b/>
          <w:color w:val="000000" w:themeColor="text1"/>
          <w:sz w:val="24"/>
          <w:szCs w:val="24"/>
        </w:rPr>
        <w:t>/202</w:t>
      </w:r>
      <w:r w:rsidR="00B06D83" w:rsidRPr="001F0C80">
        <w:rPr>
          <w:b/>
          <w:color w:val="000000" w:themeColor="text1"/>
          <w:sz w:val="24"/>
          <w:szCs w:val="24"/>
        </w:rPr>
        <w:t xml:space="preserve">3 à 23h58 </w:t>
      </w:r>
    </w:p>
    <w:p w14:paraId="0000000B" w14:textId="614A287D" w:rsidR="00EB4721" w:rsidRPr="00363E5C" w:rsidRDefault="008F494B" w:rsidP="00363E5C">
      <w:pPr>
        <w:shd w:val="clear" w:color="auto" w:fill="FFFFFF"/>
        <w:spacing w:after="150" w:line="240" w:lineRule="auto"/>
        <w:rPr>
          <w:rFonts w:ascii="Arial" w:eastAsia="Arial" w:hAnsi="Arial" w:cs="Arial"/>
          <w:color w:val="5A5A5A"/>
          <w:sz w:val="21"/>
          <w:szCs w:val="21"/>
        </w:rPr>
      </w:pPr>
      <w:r>
        <w:rPr>
          <w:color w:val="000000"/>
          <w:sz w:val="24"/>
          <w:szCs w:val="24"/>
        </w:rPr>
        <w:t>Merci d’envoyer votre d</w:t>
      </w:r>
      <w:r w:rsidR="00363E5C">
        <w:rPr>
          <w:color w:val="000000"/>
          <w:sz w:val="24"/>
          <w:szCs w:val="24"/>
        </w:rPr>
        <w:t xml:space="preserve">ossier de candidature complet à </w:t>
      </w:r>
      <w:r>
        <w:rPr>
          <w:color w:val="000000"/>
          <w:sz w:val="24"/>
          <w:szCs w:val="24"/>
        </w:rPr>
        <w:t>l’adresse</w:t>
      </w:r>
      <w:r>
        <w:rPr>
          <w:rFonts w:ascii="Arial" w:eastAsia="Arial" w:hAnsi="Arial" w:cs="Arial"/>
          <w:color w:val="000000"/>
          <w:sz w:val="24"/>
          <w:szCs w:val="24"/>
        </w:rPr>
        <w:t>: </w:t>
      </w:r>
      <w:hyperlink r:id="rId9" w:history="1">
        <w:r w:rsidR="00363E5C" w:rsidRPr="00165EA6">
          <w:rPr>
            <w:rStyle w:val="Lienhypertexte"/>
            <w:rFonts w:ascii="Arial" w:eastAsia="Arial" w:hAnsi="Arial" w:cs="Arial"/>
            <w:bCs/>
            <w:sz w:val="24"/>
            <w:szCs w:val="24"/>
          </w:rPr>
          <w:t>erasmus-plus@ump.ac.ma</w:t>
        </w:r>
      </w:hyperlink>
      <w:r w:rsidRPr="00363E5C">
        <w:rPr>
          <w:rFonts w:ascii="Arial" w:eastAsia="Arial" w:hAnsi="Arial" w:cs="Arial"/>
          <w:bCs/>
          <w:color w:val="000000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0C" w14:textId="77777777" w:rsidR="00EB4721" w:rsidRDefault="008F494B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5A5A5A"/>
          <w:sz w:val="21"/>
          <w:szCs w:val="21"/>
        </w:rPr>
      </w:pPr>
      <w:r>
        <w:rPr>
          <w:b/>
          <w:color w:val="000000"/>
          <w:sz w:val="24"/>
          <w:szCs w:val="24"/>
          <w:u w:val="single"/>
        </w:rPr>
        <w:t>Pièces à fournir :</w:t>
      </w:r>
    </w:p>
    <w:p w14:paraId="0000000D" w14:textId="77777777" w:rsidR="00EB4721" w:rsidRDefault="008F494B">
      <w:pPr>
        <w:numPr>
          <w:ilvl w:val="0"/>
          <w:numId w:val="2"/>
        </w:numPr>
        <w:shd w:val="clear" w:color="auto" w:fill="FFFFFF"/>
        <w:spacing w:before="280" w:after="0" w:line="240" w:lineRule="auto"/>
        <w:jc w:val="both"/>
        <w:rPr>
          <w:color w:val="5A5A5A"/>
        </w:rPr>
      </w:pPr>
      <w:r>
        <w:rPr>
          <w:color w:val="000000"/>
          <w:sz w:val="24"/>
          <w:szCs w:val="24"/>
        </w:rPr>
        <w:t>Passeport du candidat,</w:t>
      </w:r>
    </w:p>
    <w:p w14:paraId="0000000E" w14:textId="77777777" w:rsidR="00EB4721" w:rsidRDefault="008F49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5A5A5A"/>
        </w:rPr>
      </w:pPr>
      <w:r>
        <w:rPr>
          <w:color w:val="000000"/>
          <w:sz w:val="24"/>
          <w:szCs w:val="24"/>
        </w:rPr>
        <w:t>Curriculum Vitae (CV),</w:t>
      </w:r>
    </w:p>
    <w:p w14:paraId="0000000F" w14:textId="77777777" w:rsidR="00EB4721" w:rsidRDefault="008F49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5A5A5A"/>
        </w:rPr>
      </w:pPr>
      <w:r>
        <w:rPr>
          <w:color w:val="000000"/>
          <w:sz w:val="24"/>
          <w:szCs w:val="24"/>
        </w:rPr>
        <w:t>Lettre de motivation,</w:t>
      </w:r>
    </w:p>
    <w:p w14:paraId="00000010" w14:textId="15E6F882" w:rsidR="00EB4721" w:rsidRDefault="008F494B" w:rsidP="000B71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5A5A5A"/>
        </w:rPr>
      </w:pPr>
      <w:r>
        <w:rPr>
          <w:color w:val="000000"/>
          <w:sz w:val="24"/>
          <w:szCs w:val="24"/>
        </w:rPr>
        <w:t>Certificat</w:t>
      </w:r>
      <w:r w:rsidR="00B06D83">
        <w:rPr>
          <w:color w:val="000000"/>
          <w:sz w:val="24"/>
          <w:szCs w:val="24"/>
        </w:rPr>
        <w:t xml:space="preserve"> (attestation)</w:t>
      </w:r>
      <w:r w:rsidR="00363E5C">
        <w:rPr>
          <w:color w:val="000000"/>
          <w:sz w:val="24"/>
          <w:szCs w:val="24"/>
        </w:rPr>
        <w:t xml:space="preserve"> du niveau de langue Anglaise,</w:t>
      </w:r>
    </w:p>
    <w:p w14:paraId="00000011" w14:textId="77777777" w:rsidR="00EB4721" w:rsidRPr="001F0C80" w:rsidRDefault="008F49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/>
          <w:sz w:val="24"/>
          <w:szCs w:val="24"/>
        </w:rPr>
        <w:t xml:space="preserve">Copie de </w:t>
      </w:r>
      <w:r w:rsidRPr="001F0C80">
        <w:rPr>
          <w:color w:val="000000" w:themeColor="text1"/>
          <w:sz w:val="24"/>
          <w:szCs w:val="24"/>
        </w:rPr>
        <w:t>la preuve d’inscription dans l’établissement d’origine (carte d’étudiant ou tout autre justificatif généré par l’établissement d’origine),</w:t>
      </w:r>
    </w:p>
    <w:p w14:paraId="0FCD599B" w14:textId="1A7560FB" w:rsidR="00E21565" w:rsidRPr="001F0C80" w:rsidRDefault="00363E5C" w:rsidP="00363E5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Lettre </w:t>
      </w:r>
      <w:r w:rsidR="008F494B" w:rsidRPr="001F0C80">
        <w:rPr>
          <w:color w:val="000000" w:themeColor="text1"/>
          <w:sz w:val="24"/>
          <w:szCs w:val="24"/>
        </w:rPr>
        <w:t>d’acceptation du laboratoire d’accueil de l’Université </w:t>
      </w:r>
      <w:r w:rsidR="00E21565" w:rsidRPr="001F0C80">
        <w:rPr>
          <w:color w:val="000000" w:themeColor="text1"/>
          <w:shd w:val="clear" w:color="auto" w:fill="FFFFFF"/>
        </w:rPr>
        <w:t>South-West </w:t>
      </w:r>
      <w:proofErr w:type="spellStart"/>
      <w:r w:rsidR="00E21565" w:rsidRPr="001F0C80">
        <w:rPr>
          <w:rStyle w:val="markutwm5s9ex"/>
          <w:color w:val="000000" w:themeColor="text1"/>
          <w:bdr w:val="none" w:sz="0" w:space="0" w:color="auto" w:frame="1"/>
          <w:shd w:val="clear" w:color="auto" w:fill="FFFFFF"/>
        </w:rPr>
        <w:t>Univ</w:t>
      </w:r>
      <w:r w:rsidR="00E21565" w:rsidRPr="001F0C80">
        <w:rPr>
          <w:rStyle w:val="mark5efce22lw"/>
          <w:color w:val="000000" w:themeColor="text1"/>
          <w:bdr w:val="none" w:sz="0" w:space="0" w:color="auto" w:frame="1"/>
          <w:shd w:val="clear" w:color="auto" w:fill="FFFFFF"/>
        </w:rPr>
        <w:t>ersity</w:t>
      </w:r>
      <w:proofErr w:type="spellEnd"/>
      <w:r w:rsidR="00E21565" w:rsidRPr="001F0C80">
        <w:rPr>
          <w:color w:val="000000" w:themeColor="text1"/>
          <w:shd w:val="clear" w:color="auto" w:fill="FFFFFF"/>
        </w:rPr>
        <w:t> "</w:t>
      </w:r>
      <w:proofErr w:type="spellStart"/>
      <w:r w:rsidR="00E21565" w:rsidRPr="001F0C80">
        <w:rPr>
          <w:rStyle w:val="marktw8jed9b6"/>
          <w:color w:val="000000" w:themeColor="text1"/>
          <w:bdr w:val="none" w:sz="0" w:space="0" w:color="auto" w:frame="1"/>
          <w:shd w:val="clear" w:color="auto" w:fill="FFFFFF"/>
        </w:rPr>
        <w:t>Neofit</w:t>
      </w:r>
      <w:proofErr w:type="spellEnd"/>
      <w:r w:rsidR="00E21565" w:rsidRPr="001F0C80">
        <w:rPr>
          <w:color w:val="000000" w:themeColor="text1"/>
          <w:shd w:val="clear" w:color="auto" w:fill="FFFFFF"/>
        </w:rPr>
        <w:t> </w:t>
      </w:r>
      <w:proofErr w:type="spellStart"/>
      <w:r w:rsidR="00E21565" w:rsidRPr="001F0C80">
        <w:rPr>
          <w:rStyle w:val="markm3r1ab18z"/>
          <w:color w:val="000000" w:themeColor="text1"/>
          <w:bdr w:val="none" w:sz="0" w:space="0" w:color="auto" w:frame="1"/>
          <w:shd w:val="clear" w:color="auto" w:fill="FFFFFF"/>
        </w:rPr>
        <w:t>Rilski</w:t>
      </w:r>
      <w:proofErr w:type="spellEnd"/>
      <w:r w:rsidR="00E21565" w:rsidRPr="001F0C80">
        <w:rPr>
          <w:color w:val="000000" w:themeColor="text1"/>
          <w:shd w:val="clear" w:color="auto" w:fill="FFFFFF"/>
        </w:rPr>
        <w:t>"</w:t>
      </w:r>
      <w:r w:rsidR="000B71D8" w:rsidRPr="001F0C80">
        <w:rPr>
          <w:color w:val="000000" w:themeColor="text1"/>
          <w:shd w:val="clear" w:color="auto" w:fill="FFFFFF"/>
        </w:rPr>
        <w:t>, Blagoevgrad, Bulgarie</w:t>
      </w:r>
      <w:r>
        <w:rPr>
          <w:color w:val="000000" w:themeColor="text1"/>
          <w:shd w:val="clear" w:color="auto" w:fill="FFFFFF"/>
        </w:rPr>
        <w:t>,</w:t>
      </w:r>
    </w:p>
    <w:p w14:paraId="00000013" w14:textId="77777777" w:rsidR="00EB4721" w:rsidRPr="001F0C80" w:rsidRDefault="008F494B" w:rsidP="00363E5C">
      <w:pPr>
        <w:numPr>
          <w:ilvl w:val="0"/>
          <w:numId w:val="2"/>
        </w:numPr>
        <w:shd w:val="clear" w:color="auto" w:fill="FFFFFF"/>
        <w:spacing w:after="280" w:line="240" w:lineRule="auto"/>
        <w:rPr>
          <w:color w:val="000000" w:themeColor="text1"/>
        </w:rPr>
      </w:pPr>
      <w:r w:rsidRPr="001F0C80">
        <w:rPr>
          <w:color w:val="000000" w:themeColor="text1"/>
          <w:sz w:val="24"/>
          <w:szCs w:val="24"/>
        </w:rPr>
        <w:t>Projet du séjour (1 à 2 pages maximum)</w:t>
      </w:r>
    </w:p>
    <w:p w14:paraId="00000014" w14:textId="77777777" w:rsidR="00EB4721" w:rsidRDefault="008F494B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5A5A5A"/>
          <w:sz w:val="21"/>
          <w:szCs w:val="21"/>
        </w:rPr>
      </w:pPr>
      <w:r>
        <w:rPr>
          <w:b/>
          <w:color w:val="000000"/>
          <w:sz w:val="24"/>
          <w:szCs w:val="24"/>
          <w:u w:val="single"/>
        </w:rPr>
        <w:t>Conditions de sélection : </w:t>
      </w:r>
    </w:p>
    <w:p w14:paraId="00000015" w14:textId="5082E1CE" w:rsidR="00EB4721" w:rsidRPr="00B06D83" w:rsidRDefault="008F494B">
      <w:pPr>
        <w:numPr>
          <w:ilvl w:val="0"/>
          <w:numId w:val="1"/>
        </w:numPr>
        <w:shd w:val="clear" w:color="auto" w:fill="FFFFFF"/>
        <w:spacing w:before="28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Être inscrit (e), au moins, en </w:t>
      </w:r>
      <w:r w:rsidR="000B71D8" w:rsidRPr="00B06D83">
        <w:rPr>
          <w:color w:val="000000"/>
          <w:sz w:val="24"/>
          <w:szCs w:val="24"/>
        </w:rPr>
        <w:t>première</w:t>
      </w:r>
      <w:r w:rsidR="000B71D8">
        <w:rPr>
          <w:color w:val="000000"/>
          <w:sz w:val="24"/>
          <w:szCs w:val="24"/>
        </w:rPr>
        <w:t xml:space="preserve"> ou </w:t>
      </w:r>
      <w:r>
        <w:rPr>
          <w:color w:val="000000"/>
          <w:sz w:val="24"/>
          <w:szCs w:val="24"/>
        </w:rPr>
        <w:t>deuxième année cycle de doctorant sciences et ingénierie et/ou Sciences et Techniques</w:t>
      </w:r>
    </w:p>
    <w:p w14:paraId="00000016" w14:textId="38F2C494" w:rsidR="00EB4721" w:rsidRPr="00B06D83" w:rsidRDefault="008F49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Axe de recherche inondation </w:t>
      </w:r>
      <w:r w:rsidR="000E17B7">
        <w:rPr>
          <w:color w:val="000000"/>
          <w:sz w:val="24"/>
          <w:szCs w:val="24"/>
        </w:rPr>
        <w:t>et/ou Tsunami</w:t>
      </w:r>
    </w:p>
    <w:p w14:paraId="00000017" w14:textId="68B533C1" w:rsidR="00EB4721" w:rsidRPr="00B06D83" w:rsidRDefault="008F49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Axe de recherche </w:t>
      </w:r>
      <w:r w:rsidR="000B71D8" w:rsidRPr="00B06D83">
        <w:rPr>
          <w:color w:val="000000"/>
          <w:sz w:val="24"/>
          <w:szCs w:val="24"/>
        </w:rPr>
        <w:t>biodiversité des algues marines</w:t>
      </w:r>
    </w:p>
    <w:p w14:paraId="00000018" w14:textId="3A1E2573" w:rsidR="00EB4721" w:rsidRPr="00B06D83" w:rsidRDefault="008F49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CV dans le domaine d’inondation </w:t>
      </w:r>
      <w:r w:rsidR="000E17B7">
        <w:rPr>
          <w:color w:val="000000"/>
          <w:sz w:val="24"/>
          <w:szCs w:val="24"/>
        </w:rPr>
        <w:t>et/ou Tsunami</w:t>
      </w:r>
    </w:p>
    <w:p w14:paraId="00000019" w14:textId="54AC5DB0" w:rsidR="00EB4721" w:rsidRPr="00B06D83" w:rsidRDefault="008F49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color w:val="000000"/>
          <w:sz w:val="24"/>
          <w:szCs w:val="24"/>
        </w:rPr>
        <w:t xml:space="preserve">CV dans le domaine </w:t>
      </w:r>
      <w:r w:rsidRPr="00B06D83">
        <w:rPr>
          <w:color w:val="000000"/>
          <w:sz w:val="24"/>
          <w:szCs w:val="24"/>
        </w:rPr>
        <w:t>de l’environnement marin</w:t>
      </w:r>
    </w:p>
    <w:p w14:paraId="7CD90D10" w14:textId="77777777" w:rsidR="000B71D8" w:rsidRPr="00B06D83" w:rsidRDefault="008F494B" w:rsidP="000B71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Lettre d’acceptation du laboratoire de l’université de </w:t>
      </w:r>
      <w:r w:rsidR="000B71D8" w:rsidRPr="00B06D83">
        <w:rPr>
          <w:color w:val="000000"/>
          <w:sz w:val="24"/>
          <w:szCs w:val="24"/>
        </w:rPr>
        <w:t>d’accueil de l’Université South-West </w:t>
      </w:r>
      <w:proofErr w:type="spellStart"/>
      <w:r w:rsidR="000B71D8" w:rsidRPr="00B06D83">
        <w:rPr>
          <w:sz w:val="24"/>
          <w:szCs w:val="24"/>
        </w:rPr>
        <w:t>University</w:t>
      </w:r>
      <w:proofErr w:type="spellEnd"/>
      <w:r w:rsidR="000B71D8" w:rsidRPr="00B06D83">
        <w:rPr>
          <w:color w:val="000000"/>
          <w:sz w:val="24"/>
          <w:szCs w:val="24"/>
        </w:rPr>
        <w:t> "</w:t>
      </w:r>
      <w:proofErr w:type="spellStart"/>
      <w:r w:rsidR="000B71D8" w:rsidRPr="00B06D83">
        <w:rPr>
          <w:sz w:val="24"/>
          <w:szCs w:val="24"/>
        </w:rPr>
        <w:t>Neofit</w:t>
      </w:r>
      <w:proofErr w:type="spellEnd"/>
      <w:r w:rsidR="000B71D8" w:rsidRPr="00B06D83">
        <w:rPr>
          <w:color w:val="000000"/>
          <w:sz w:val="24"/>
          <w:szCs w:val="24"/>
        </w:rPr>
        <w:t> </w:t>
      </w:r>
      <w:proofErr w:type="spellStart"/>
      <w:r w:rsidR="000B71D8" w:rsidRPr="00B06D83">
        <w:rPr>
          <w:sz w:val="24"/>
          <w:szCs w:val="24"/>
        </w:rPr>
        <w:t>Rilski</w:t>
      </w:r>
      <w:proofErr w:type="spellEnd"/>
      <w:r w:rsidR="000B71D8" w:rsidRPr="00B06D83">
        <w:rPr>
          <w:color w:val="000000"/>
          <w:sz w:val="24"/>
          <w:szCs w:val="24"/>
        </w:rPr>
        <w:t>", Blagoevgrad, Bulgarie</w:t>
      </w:r>
    </w:p>
    <w:p w14:paraId="0000001B" w14:textId="77777777" w:rsidR="00EB4721" w:rsidRPr="00B06D83" w:rsidRDefault="008F49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Projet du séjour</w:t>
      </w:r>
    </w:p>
    <w:p w14:paraId="0000001D" w14:textId="7574570A" w:rsidR="00EB4721" w:rsidRPr="00B06D83" w:rsidRDefault="000B71D8" w:rsidP="00B06D83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color w:val="5A5A5A"/>
        </w:rPr>
      </w:pPr>
      <w:r>
        <w:rPr>
          <w:color w:val="000000"/>
          <w:sz w:val="24"/>
          <w:szCs w:val="24"/>
        </w:rPr>
        <w:t>Niveau de langue Anglai</w:t>
      </w:r>
      <w:r w:rsidR="008F494B">
        <w:rPr>
          <w:color w:val="000000"/>
          <w:sz w:val="24"/>
          <w:szCs w:val="24"/>
        </w:rPr>
        <w:t>se (certificat ou attestation)</w:t>
      </w:r>
    </w:p>
    <w:sectPr w:rsidR="00EB4721" w:rsidRPr="00B06D83" w:rsidSect="00363E5C">
      <w:pgSz w:w="11906" w:h="16838"/>
      <w:pgMar w:top="1417" w:right="424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01132"/>
    <w:multiLevelType w:val="multilevel"/>
    <w:tmpl w:val="BB60C5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5F6B49E8"/>
    <w:multiLevelType w:val="multilevel"/>
    <w:tmpl w:val="1138E1A6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751630F"/>
    <w:multiLevelType w:val="multilevel"/>
    <w:tmpl w:val="154C8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21"/>
    <w:rsid w:val="000B71D8"/>
    <w:rsid w:val="000E17B7"/>
    <w:rsid w:val="001F0C80"/>
    <w:rsid w:val="00363E5C"/>
    <w:rsid w:val="008438F1"/>
    <w:rsid w:val="008F494B"/>
    <w:rsid w:val="00B06D83"/>
    <w:rsid w:val="00E21565"/>
    <w:rsid w:val="00EB4721"/>
    <w:rsid w:val="00E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5efce22lw">
    <w:name w:val="mark5efce22lw"/>
    <w:basedOn w:val="Policepardfaut"/>
    <w:rsid w:val="00E21565"/>
  </w:style>
  <w:style w:type="character" w:customStyle="1" w:styleId="markutwm5s9ex">
    <w:name w:val="markutwm5s9ex"/>
    <w:basedOn w:val="Policepardfaut"/>
    <w:rsid w:val="00E21565"/>
  </w:style>
  <w:style w:type="character" w:customStyle="1" w:styleId="marktw8jed9b6">
    <w:name w:val="marktw8jed9b6"/>
    <w:basedOn w:val="Policepardfaut"/>
    <w:rsid w:val="00E21565"/>
  </w:style>
  <w:style w:type="character" w:customStyle="1" w:styleId="markm3r1ab18z">
    <w:name w:val="markm3r1ab18z"/>
    <w:basedOn w:val="Policepardfaut"/>
    <w:rsid w:val="00E21565"/>
  </w:style>
  <w:style w:type="character" w:styleId="Lienhypertexte">
    <w:name w:val="Hyperlink"/>
    <w:basedOn w:val="Policepardfaut"/>
    <w:uiPriority w:val="99"/>
    <w:unhideWhenUsed/>
    <w:rsid w:val="00363E5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5efce22lw">
    <w:name w:val="mark5efce22lw"/>
    <w:basedOn w:val="Policepardfaut"/>
    <w:rsid w:val="00E21565"/>
  </w:style>
  <w:style w:type="character" w:customStyle="1" w:styleId="markutwm5s9ex">
    <w:name w:val="markutwm5s9ex"/>
    <w:basedOn w:val="Policepardfaut"/>
    <w:rsid w:val="00E21565"/>
  </w:style>
  <w:style w:type="character" w:customStyle="1" w:styleId="marktw8jed9b6">
    <w:name w:val="marktw8jed9b6"/>
    <w:basedOn w:val="Policepardfaut"/>
    <w:rsid w:val="00E21565"/>
  </w:style>
  <w:style w:type="character" w:customStyle="1" w:styleId="markm3r1ab18z">
    <w:name w:val="markm3r1ab18z"/>
    <w:basedOn w:val="Policepardfaut"/>
    <w:rsid w:val="00E21565"/>
  </w:style>
  <w:style w:type="character" w:styleId="Lienhypertexte">
    <w:name w:val="Hyperlink"/>
    <w:basedOn w:val="Policepardfaut"/>
    <w:uiPriority w:val="99"/>
    <w:unhideWhenUsed/>
    <w:rsid w:val="00363E5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asmus-plus@ump.ac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Wafae</cp:lastModifiedBy>
  <cp:revision>4</cp:revision>
  <dcterms:created xsi:type="dcterms:W3CDTF">2022-12-27T23:18:00Z</dcterms:created>
  <dcterms:modified xsi:type="dcterms:W3CDTF">2022-12-28T10:39:00Z</dcterms:modified>
</cp:coreProperties>
</file>