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157" w:rsidRPr="00622CD0" w:rsidRDefault="00172157" w:rsidP="00053057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Edition 20</w:t>
      </w:r>
      <w:r w:rsidR="00053057">
        <w:rPr>
          <w:b/>
          <w:bCs/>
          <w:sz w:val="40"/>
          <w:szCs w:val="40"/>
        </w:rPr>
        <w:t>20</w:t>
      </w:r>
      <w:r w:rsidRPr="00622CD0">
        <w:rPr>
          <w:b/>
          <w:bCs/>
          <w:sz w:val="40"/>
          <w:szCs w:val="40"/>
        </w:rPr>
        <w:t xml:space="preserve"> du concours </w:t>
      </w:r>
      <w:r w:rsidR="00C11A76">
        <w:rPr>
          <w:b/>
          <w:bCs/>
          <w:sz w:val="40"/>
          <w:szCs w:val="40"/>
        </w:rPr>
        <w:t xml:space="preserve">francophone </w:t>
      </w:r>
      <w:r w:rsidRPr="00622CD0">
        <w:rPr>
          <w:b/>
          <w:bCs/>
          <w:sz w:val="40"/>
          <w:szCs w:val="40"/>
        </w:rPr>
        <w:t>international</w:t>
      </w:r>
    </w:p>
    <w:p w:rsidR="00172157" w:rsidRPr="00622CD0" w:rsidRDefault="00172157" w:rsidP="00172157">
      <w:pPr>
        <w:spacing w:after="0"/>
        <w:jc w:val="center"/>
        <w:rPr>
          <w:b/>
          <w:bCs/>
          <w:sz w:val="40"/>
          <w:szCs w:val="40"/>
        </w:rPr>
      </w:pPr>
      <w:r w:rsidRPr="00622CD0">
        <w:rPr>
          <w:b/>
          <w:bCs/>
          <w:sz w:val="40"/>
          <w:szCs w:val="40"/>
        </w:rPr>
        <w:t>« </w:t>
      </w:r>
      <w:r w:rsidRPr="00622CD0">
        <w:rPr>
          <w:b/>
          <w:bCs/>
          <w:i/>
          <w:iCs/>
          <w:sz w:val="40"/>
          <w:szCs w:val="40"/>
        </w:rPr>
        <w:t>Ma thèse en 180 secondes »</w:t>
      </w:r>
    </w:p>
    <w:p w:rsidR="00CC0540" w:rsidRPr="00622CD0" w:rsidRDefault="00CC0540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72157" w:rsidRPr="00622CD0" w:rsidRDefault="00172157" w:rsidP="00CC054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F3DEF" w:rsidRPr="00622CD0" w:rsidRDefault="00CC0540" w:rsidP="00CC0540">
      <w:pPr>
        <w:spacing w:after="0" w:line="240" w:lineRule="auto"/>
        <w:jc w:val="center"/>
        <w:rPr>
          <w:rFonts w:asciiTheme="majorHAnsi" w:hAnsiTheme="majorHAnsi" w:cstheme="majorBidi"/>
          <w:b/>
          <w:bCs/>
          <w:sz w:val="32"/>
          <w:szCs w:val="32"/>
          <w:u w:val="single"/>
        </w:rPr>
      </w:pPr>
      <w:r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>Feuille de route</w:t>
      </w:r>
      <w:r w:rsidR="00734059" w:rsidRPr="00622CD0">
        <w:rPr>
          <w:rFonts w:asciiTheme="majorHAnsi" w:hAnsiTheme="majorHAnsi" w:cstheme="majorBidi"/>
          <w:b/>
          <w:bCs/>
          <w:sz w:val="32"/>
          <w:szCs w:val="32"/>
          <w:u w:val="single"/>
        </w:rPr>
        <w:t xml:space="preserve"> du concours national</w:t>
      </w:r>
    </w:p>
    <w:p w:rsidR="00CC0540" w:rsidRPr="00622CD0" w:rsidRDefault="00CC0540" w:rsidP="00CC0540">
      <w:pPr>
        <w:spacing w:after="0" w:line="240" w:lineRule="auto"/>
        <w:jc w:val="both"/>
        <w:rPr>
          <w:rFonts w:asciiTheme="majorHAnsi" w:hAnsiTheme="majorHAnsi" w:cstheme="majorBidi"/>
          <w:b/>
          <w:bCs/>
        </w:rPr>
      </w:pPr>
    </w:p>
    <w:p w:rsidR="0048450A" w:rsidRPr="00622CD0" w:rsidRDefault="0048450A" w:rsidP="0048450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lang w:eastAsia="fr-FR"/>
        </w:rPr>
      </w:pPr>
    </w:p>
    <w:p w:rsidR="00734059" w:rsidRPr="00622CD0" w:rsidRDefault="00734059" w:rsidP="00C04557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  <w:lang w:eastAsia="fr-FR"/>
        </w:rPr>
      </w:pPr>
    </w:p>
    <w:p w:rsidR="00160EE3" w:rsidRPr="00622CD0" w:rsidRDefault="00C04557" w:rsidP="0019020B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Le 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0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2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décembre </w:t>
      </w:r>
      <w:r w:rsidR="00172157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20</w:t>
      </w:r>
      <w:r w:rsidR="0019020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19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 :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Lancement du concours via un communiqué de presse </w:t>
      </w:r>
      <w:r w:rsidR="000530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CNRST</w:t>
      </w:r>
      <w:r w:rsidR="00053057">
        <w:rPr>
          <w:rFonts w:asciiTheme="majorHAnsi" w:eastAsia="Times New Roman" w:hAnsiTheme="majorHAnsi" w:cstheme="majorBidi"/>
          <w:sz w:val="24"/>
          <w:szCs w:val="24"/>
          <w:lang w:eastAsia="fr-FR"/>
        </w:rPr>
        <w:t>-</w:t>
      </w:r>
      <w:r w:rsidR="00432BF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UM5R</w:t>
      </w:r>
      <w:r w:rsidR="00432BF7">
        <w:rPr>
          <w:rFonts w:asciiTheme="majorHAnsi" w:eastAsia="Times New Roman" w:hAnsiTheme="majorHAnsi" w:cstheme="majorBidi"/>
          <w:sz w:val="24"/>
          <w:szCs w:val="24"/>
          <w:lang w:eastAsia="fr-FR"/>
        </w:rPr>
        <w:t>-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relayé par les sites web des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12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universités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publiques</w:t>
      </w:r>
      <w:r w:rsidR="00301B2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participantes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.</w:t>
      </w:r>
    </w:p>
    <w:p w:rsidR="00050249" w:rsidRPr="00622CD0" w:rsidRDefault="00050249" w:rsidP="00050249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bCs/>
          <w:sz w:val="24"/>
          <w:szCs w:val="24"/>
          <w:lang w:eastAsia="fr-FR"/>
        </w:rPr>
      </w:pPr>
    </w:p>
    <w:p w:rsidR="00E0753E" w:rsidRDefault="00C04557" w:rsidP="0019020B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Du </w:t>
      </w:r>
      <w:r w:rsidR="0005024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0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2</w:t>
      </w:r>
      <w:r w:rsidR="00160EE3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décembre </w:t>
      </w:r>
      <w:r w:rsidR="00C54410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au</w:t>
      </w:r>
      <w:r w:rsidR="00160EE3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053057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02</w:t>
      </w:r>
      <w:r w:rsidR="00D30DE6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février</w:t>
      </w:r>
      <w:r w:rsidR="00172157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160EE3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: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05305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>Campagne d’i</w:t>
      </w:r>
      <w:r w:rsidR="00D836A7" w:rsidRPr="00053057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>nscription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des candidats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dans chaque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université</w:t>
      </w:r>
      <w:r w:rsidR="00301B2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D836A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via un formulaire disponible </w:t>
      </w:r>
      <w:r w:rsidR="00651404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sur le site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web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de</w:t>
      </w:r>
      <w:r w:rsidR="00053057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l’université d’appartenance.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053057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L’inscription requiert 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les avis favorables d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u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directeur de thèse</w:t>
      </w:r>
      <w:r w:rsidR="00301B2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du candidat</w:t>
      </w:r>
      <w:r w:rsidR="00D83BBF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et du responsable de l’école doctorale</w:t>
      </w:r>
      <w:r w:rsidR="00301B2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05024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dûment signés (av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ec cachet de l’école doctorale). </w:t>
      </w:r>
      <w:r w:rsidR="00E319A5">
        <w:rPr>
          <w:rFonts w:asciiTheme="majorHAnsi" w:eastAsia="Times New Roman" w:hAnsiTheme="majorHAnsi" w:cstheme="majorBidi"/>
          <w:sz w:val="24"/>
          <w:szCs w:val="24"/>
          <w:lang w:eastAsia="fr-FR"/>
        </w:rPr>
        <w:br/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Le formulaire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d</w:t>
      </w:r>
      <w:r w:rsidR="0048450A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oit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être retourné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en format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« 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 xml:space="preserve">Image </w:t>
      </w:r>
      <w:r w:rsidR="00172157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>S</w:t>
      </w:r>
      <w:r w:rsidR="00160EE3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>cannée</w:t>
      </w:r>
      <w:r w:rsidR="00172157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> »</w:t>
      </w:r>
      <w:r w:rsidR="00301B29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 xml:space="preserve"> </w:t>
      </w:r>
      <w:r w:rsidR="006660C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à 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l’adresse électronique mentionnée dans le site web de l’université</w:t>
      </w:r>
      <w:r w:rsidR="004613AA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d’inscription du </w:t>
      </w:r>
      <w:r w:rsidR="00782D66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candidat</w:t>
      </w:r>
      <w:r w:rsidR="00160EE3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. </w:t>
      </w:r>
    </w:p>
    <w:p w:rsidR="004D37B9" w:rsidRPr="00622CD0" w:rsidRDefault="004D37B9" w:rsidP="004D37B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</w:p>
    <w:p w:rsidR="004D37B9" w:rsidRPr="001A496B" w:rsidRDefault="00A7686B" w:rsidP="001A496B">
      <w:pPr>
        <w:spacing w:after="0" w:line="240" w:lineRule="auto"/>
        <w:jc w:val="both"/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Du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0</w:t>
      </w:r>
      <w:r w:rsidR="001A496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3</w:t>
      </w:r>
      <w:r w:rsidR="008D088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4D37B9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au 2</w:t>
      </w:r>
      <w:r w:rsidR="001A496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8 février –Date à préciser : </w:t>
      </w:r>
      <w:r w:rsidR="001A496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 xml:space="preserve">Organisation d’une formation de </w:t>
      </w:r>
      <w:r w:rsidR="001A496B" w:rsidRPr="001A496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 xml:space="preserve">formateurs </w:t>
      </w:r>
      <w:r w:rsidR="004D37B9" w:rsidRPr="001A496B">
        <w:rPr>
          <w:rFonts w:asciiTheme="majorHAnsi" w:eastAsia="Times New Roman" w:hAnsiTheme="majorHAnsi" w:cstheme="majorBidi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1A496B" w:rsidRPr="001A496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>pour le concours</w:t>
      </w:r>
      <w:r w:rsidR="001A496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 xml:space="preserve"> (d</w:t>
      </w:r>
      <w:r w:rsidR="001A496B" w:rsidRPr="001A496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>eux enseignants-chercheurs par université</w:t>
      </w:r>
      <w:r w:rsidR="001A496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eastAsia="fr-FR"/>
        </w:rPr>
        <w:t>). Durée : 2 jours ; Lieu : CNRST</w:t>
      </w:r>
    </w:p>
    <w:p w:rsidR="004D37B9" w:rsidRPr="001A496B" w:rsidRDefault="004D37B9" w:rsidP="004D37B9">
      <w:pPr>
        <w:spacing w:after="0" w:line="240" w:lineRule="auto"/>
        <w:jc w:val="both"/>
        <w:rPr>
          <w:rFonts w:asciiTheme="majorHAnsi" w:eastAsia="Times New Roman" w:hAnsiTheme="majorHAnsi" w:cstheme="majorBidi"/>
          <w:color w:val="3366FF"/>
          <w:sz w:val="24"/>
          <w:szCs w:val="24"/>
          <w:lang w:eastAsia="fr-FR"/>
        </w:rPr>
      </w:pPr>
    </w:p>
    <w:p w:rsidR="006660C9" w:rsidRPr="00622CD0" w:rsidRDefault="004D37B9" w:rsidP="00934A4A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Du 05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mars </w:t>
      </w:r>
      <w:r w:rsidR="00A7686B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au </w:t>
      </w:r>
      <w:r w:rsidR="001A496B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05 avril </w:t>
      </w:r>
      <w:r w:rsidR="00A7686B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:</w:t>
      </w:r>
      <w:r w:rsidR="00301B29" w:rsidRPr="00C11A76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A217CC" w:rsidRPr="00C11A76">
        <w:rPr>
          <w:rFonts w:asciiTheme="majorHAnsi" w:eastAsia="Times New Roman" w:hAnsiTheme="majorHAnsi" w:cstheme="majorBidi"/>
          <w:sz w:val="24"/>
          <w:szCs w:val="24"/>
          <w:lang w:eastAsia="fr-FR"/>
        </w:rPr>
        <w:t>O</w:t>
      </w:r>
      <w:r w:rsidR="00A217CC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rganisation </w:t>
      </w:r>
      <w:r w:rsidR="00500636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dans chaque université </w:t>
      </w:r>
      <w:r w:rsidR="00A217CC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d’une formation 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obligatoire </w:t>
      </w:r>
      <w:r w:rsidR="00A217CC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préparatoire au concours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> :</w:t>
      </w:r>
      <w:r w:rsidR="00301B2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>l</w:t>
      </w:r>
      <w:r w:rsidR="00D05F65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es formateurs sont ceux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ayant </w:t>
      </w:r>
      <w:r w:rsidR="00D05F65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bénéficié </w:t>
      </w:r>
      <w:r w:rsidR="00E319A5">
        <w:rPr>
          <w:rFonts w:asciiTheme="majorHAnsi" w:eastAsia="Times New Roman" w:hAnsiTheme="majorHAnsi" w:cstheme="majorBidi"/>
          <w:sz w:val="24"/>
          <w:szCs w:val="24"/>
          <w:lang w:eastAsia="fr-FR"/>
        </w:rPr>
        <w:br/>
      </w:r>
      <w:r w:rsidR="00D05F65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de la formation 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pour formateurs </w:t>
      </w:r>
      <w:r w:rsidR="00D05F65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organisée en 2015 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par </w:t>
      </w:r>
      <w:r w:rsidR="00500636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le CNRST et 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>l’UM5R</w:t>
      </w:r>
      <w:r w:rsidR="00500636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et/ou </w:t>
      </w:r>
      <w:r w:rsidR="00E319A5">
        <w:rPr>
          <w:rFonts w:asciiTheme="majorHAnsi" w:eastAsia="Times New Roman" w:hAnsiTheme="majorHAnsi" w:cstheme="majorBidi"/>
          <w:sz w:val="24"/>
          <w:szCs w:val="24"/>
          <w:lang w:eastAsia="fr-FR"/>
        </w:rPr>
        <w:br/>
      </w:r>
      <w:r w:rsidR="00500636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de la formation susmentionnée.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E</w:t>
      </w:r>
      <w:r w:rsidR="0090097D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n cas </w:t>
      </w:r>
      <w:r w:rsidR="0017215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d’indisponibilité</w:t>
      </w:r>
      <w:r w:rsidR="0090097D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de formateurs dans une université donnée, 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c</w:t>
      </w:r>
      <w:r w:rsidR="0090097D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e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lle-ci </w:t>
      </w:r>
      <w:r w:rsidR="003E1412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pourra faire la demande </w:t>
      </w:r>
      <w:r w:rsidR="00432BF7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d’une mise à disposition </w:t>
      </w:r>
      <w:r w:rsidR="00E319A5">
        <w:rPr>
          <w:rFonts w:asciiTheme="majorHAnsi" w:eastAsia="Times New Roman" w:hAnsiTheme="majorHAnsi" w:cstheme="majorBidi"/>
          <w:sz w:val="24"/>
          <w:szCs w:val="24"/>
          <w:lang w:eastAsia="fr-FR"/>
        </w:rPr>
        <w:br/>
      </w:r>
      <w:bookmarkStart w:id="0" w:name="_GoBack"/>
      <w:bookmarkEnd w:id="0"/>
      <w:r w:rsidR="00432BF7">
        <w:rPr>
          <w:rFonts w:asciiTheme="majorHAnsi" w:eastAsia="Times New Roman" w:hAnsiTheme="majorHAnsi" w:cstheme="majorBidi"/>
          <w:sz w:val="24"/>
          <w:szCs w:val="24"/>
          <w:lang w:eastAsia="fr-FR"/>
        </w:rPr>
        <w:t>de formateurs</w:t>
      </w:r>
      <w:r w:rsidR="00432BF7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au</w:t>
      </w:r>
      <w:r w:rsidR="003E1412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près </w:t>
      </w:r>
      <w:r w:rsidR="00A217CC">
        <w:rPr>
          <w:rFonts w:asciiTheme="majorHAnsi" w:eastAsia="Times New Roman" w:hAnsiTheme="majorHAnsi" w:cstheme="majorBidi"/>
          <w:sz w:val="24"/>
          <w:szCs w:val="24"/>
          <w:lang w:eastAsia="fr-FR"/>
        </w:rPr>
        <w:t>de l’UM5R et du CNRST.</w:t>
      </w:r>
      <w:r w:rsidR="00432BF7" w:rsidRPr="00432BF7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</w:p>
    <w:p w:rsidR="00C54410" w:rsidRPr="00622CD0" w:rsidRDefault="00C54410" w:rsidP="00C5441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</w:p>
    <w:p w:rsidR="00644762" w:rsidRPr="00622CD0" w:rsidRDefault="00A7686B" w:rsidP="00934A4A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  <w:r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Du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0</w:t>
      </w:r>
      <w:r w:rsidR="00934A4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6</w:t>
      </w:r>
      <w:r w:rsidR="00F11CF5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05247C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avril </w:t>
      </w:r>
      <w:r w:rsidR="00D11860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au </w:t>
      </w:r>
      <w:r w:rsidR="00934A4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15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934A4A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mai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644762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: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C54410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Organis</w:t>
      </w:r>
      <w:r w:rsidR="003E1412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>ation des finales universitaires au niveau de chaque université</w:t>
      </w:r>
      <w:r w:rsidR="002139F9">
        <w:rPr>
          <w:rFonts w:asciiTheme="majorHAnsi" w:eastAsia="Times New Roman" w:hAnsiTheme="majorHAnsi" w:cstheme="majorBidi"/>
          <w:sz w:val="24"/>
          <w:szCs w:val="24"/>
          <w:lang w:eastAsia="fr-FR"/>
        </w:rPr>
        <w:t> ; les deux premiers lauréats de chaque concours universitaire seront qualifiés pour la finale nationale.</w:t>
      </w:r>
    </w:p>
    <w:p w:rsidR="006660C9" w:rsidRPr="00622CD0" w:rsidRDefault="006660C9" w:rsidP="00CC0540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</w:p>
    <w:p w:rsidR="004613AA" w:rsidRDefault="00934A4A" w:rsidP="00934A4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</w:pPr>
      <w:r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Deuxième quinzaine de juin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35436D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>:</w:t>
      </w:r>
      <w:r w:rsidR="00301B29" w:rsidRPr="00622CD0">
        <w:rPr>
          <w:rFonts w:asciiTheme="majorHAnsi" w:eastAsia="Times New Roman" w:hAnsiTheme="majorHAnsi" w:cstheme="majorBidi"/>
          <w:b/>
          <w:bCs/>
          <w:color w:val="3366FF"/>
          <w:sz w:val="24"/>
          <w:szCs w:val="24"/>
          <w:lang w:eastAsia="fr-FR"/>
        </w:rPr>
        <w:t xml:space="preserve"> </w:t>
      </w:r>
      <w:r w:rsidR="00734059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Finale nationale du concours à </w:t>
      </w:r>
      <w:r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l’Université Ibn </w:t>
      </w:r>
      <w:proofErr w:type="spellStart"/>
      <w:r>
        <w:rPr>
          <w:rFonts w:asciiTheme="majorHAnsi" w:eastAsia="Times New Roman" w:hAnsiTheme="majorHAnsi" w:cstheme="majorBidi"/>
          <w:sz w:val="24"/>
          <w:szCs w:val="24"/>
          <w:lang w:eastAsia="fr-FR"/>
        </w:rPr>
        <w:t>Tofail</w:t>
      </w:r>
      <w:proofErr w:type="spellEnd"/>
      <w:r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</w:t>
      </w:r>
      <w:r w:rsidR="00E319A5">
        <w:rPr>
          <w:rFonts w:asciiTheme="majorHAnsi" w:eastAsia="Times New Roman" w:hAnsiTheme="majorHAnsi" w:cstheme="majorBidi"/>
          <w:sz w:val="24"/>
          <w:szCs w:val="24"/>
          <w:lang w:eastAsia="fr-FR"/>
        </w:rPr>
        <w:br/>
      </w:r>
      <w:r>
        <w:rPr>
          <w:rFonts w:asciiTheme="majorHAnsi" w:eastAsia="Times New Roman" w:hAnsiTheme="majorHAnsi" w:cstheme="majorBidi"/>
          <w:sz w:val="24"/>
          <w:szCs w:val="24"/>
          <w:lang w:eastAsia="fr-FR"/>
        </w:rPr>
        <w:t>de Kénitra</w:t>
      </w:r>
      <w:r w:rsidR="004613AA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réunissant les </w:t>
      </w:r>
      <w:r w:rsidR="00A5687B">
        <w:rPr>
          <w:rFonts w:asciiTheme="majorHAnsi" w:eastAsia="Times New Roman" w:hAnsiTheme="majorHAnsi" w:cstheme="majorBidi"/>
          <w:sz w:val="24"/>
          <w:szCs w:val="24"/>
          <w:lang w:eastAsia="fr-FR"/>
        </w:rPr>
        <w:t>24</w:t>
      </w:r>
      <w:r w:rsidR="004613AA" w:rsidRPr="00622CD0">
        <w:rPr>
          <w:rFonts w:asciiTheme="majorHAnsi" w:eastAsia="Times New Roman" w:hAnsiTheme="majorHAnsi" w:cstheme="majorBidi"/>
          <w:sz w:val="24"/>
          <w:szCs w:val="24"/>
          <w:lang w:eastAsia="fr-FR"/>
        </w:rPr>
        <w:t xml:space="preserve"> lauréats des concours universitaires. </w:t>
      </w:r>
      <w:r w:rsidR="008D088A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 xml:space="preserve">Le lauréat de cette 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>final</w:t>
      </w:r>
      <w:r w:rsidR="008D088A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 xml:space="preserve">e nationale </w:t>
      </w:r>
      <w:r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 xml:space="preserve">représentera le Maroc </w:t>
      </w:r>
      <w:r w:rsidR="003E1412" w:rsidRPr="00622CD0"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  <w:t>à la finale internationale.</w:t>
      </w:r>
    </w:p>
    <w:p w:rsidR="00461373" w:rsidRPr="00622CD0" w:rsidRDefault="00461373" w:rsidP="00934A4A">
      <w:pPr>
        <w:spacing w:after="0" w:line="240" w:lineRule="auto"/>
        <w:jc w:val="both"/>
        <w:rPr>
          <w:rFonts w:asciiTheme="majorHAnsi" w:eastAsia="Times New Roman" w:hAnsiTheme="majorHAnsi" w:cstheme="majorBidi"/>
          <w:b/>
          <w:sz w:val="24"/>
          <w:szCs w:val="24"/>
          <w:u w:val="single"/>
          <w:lang w:eastAsia="fr-FR"/>
        </w:rPr>
      </w:pPr>
    </w:p>
    <w:p w:rsidR="00F11CF5" w:rsidRDefault="00F11CF5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</w:p>
    <w:p w:rsidR="00461373" w:rsidRPr="0084475A" w:rsidRDefault="00461373" w:rsidP="00461373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4475A">
        <w:rPr>
          <w:rFonts w:asciiTheme="majorBidi" w:hAnsiTheme="majorBidi" w:cstheme="majorBidi"/>
          <w:i/>
          <w:iCs/>
          <w:sz w:val="24"/>
          <w:szCs w:val="24"/>
        </w:rPr>
        <w:t xml:space="preserve">Pour tout renseignement, contacter : </w:t>
      </w:r>
      <w:r w:rsidRPr="0084475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mt180s2020@um5.ac.ma </w:t>
      </w:r>
      <w:r>
        <w:rPr>
          <w:rFonts w:asciiTheme="majorBidi" w:hAnsiTheme="majorBidi" w:cstheme="majorBidi"/>
          <w:sz w:val="24"/>
          <w:szCs w:val="24"/>
        </w:rPr>
        <w:t xml:space="preserve">ou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mt180@cnrst.ma </w:t>
      </w:r>
    </w:p>
    <w:p w:rsidR="00461373" w:rsidRPr="00622CD0" w:rsidRDefault="00461373" w:rsidP="00734059">
      <w:pPr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fr-FR"/>
        </w:rPr>
      </w:pPr>
    </w:p>
    <w:sectPr w:rsidR="00461373" w:rsidRPr="00622CD0" w:rsidSect="003E14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22E5E"/>
    <w:multiLevelType w:val="hybridMultilevel"/>
    <w:tmpl w:val="F9525D1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E56F9"/>
    <w:multiLevelType w:val="hybridMultilevel"/>
    <w:tmpl w:val="C3E4B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59C7"/>
    <w:multiLevelType w:val="hybridMultilevel"/>
    <w:tmpl w:val="470885C6"/>
    <w:lvl w:ilvl="0" w:tplc="9BE8BB06">
      <w:start w:val="1"/>
      <w:numFmt w:val="lowerRoman"/>
      <w:lvlText w:val="%1)"/>
      <w:lvlJc w:val="left"/>
      <w:pPr>
        <w:ind w:left="1668" w:hanging="9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DEF"/>
    <w:rsid w:val="00000F43"/>
    <w:rsid w:val="00020A6F"/>
    <w:rsid w:val="00026A20"/>
    <w:rsid w:val="00037CBB"/>
    <w:rsid w:val="00050249"/>
    <w:rsid w:val="0005247C"/>
    <w:rsid w:val="00053057"/>
    <w:rsid w:val="000C3BE0"/>
    <w:rsid w:val="000E1B61"/>
    <w:rsid w:val="001064DD"/>
    <w:rsid w:val="001210B1"/>
    <w:rsid w:val="00126D51"/>
    <w:rsid w:val="00160EE3"/>
    <w:rsid w:val="00172157"/>
    <w:rsid w:val="00184826"/>
    <w:rsid w:val="0019020B"/>
    <w:rsid w:val="001A496B"/>
    <w:rsid w:val="001B4140"/>
    <w:rsid w:val="001E4AA5"/>
    <w:rsid w:val="001F0C53"/>
    <w:rsid w:val="002139F9"/>
    <w:rsid w:val="00232BFF"/>
    <w:rsid w:val="0023316B"/>
    <w:rsid w:val="00256E83"/>
    <w:rsid w:val="002829E2"/>
    <w:rsid w:val="00290E83"/>
    <w:rsid w:val="002A2768"/>
    <w:rsid w:val="002D651A"/>
    <w:rsid w:val="00301B29"/>
    <w:rsid w:val="003206D6"/>
    <w:rsid w:val="00346DBE"/>
    <w:rsid w:val="0035436D"/>
    <w:rsid w:val="00361FE0"/>
    <w:rsid w:val="003C4AAD"/>
    <w:rsid w:val="003C6811"/>
    <w:rsid w:val="003D28A9"/>
    <w:rsid w:val="003D355D"/>
    <w:rsid w:val="003E1412"/>
    <w:rsid w:val="003F48DB"/>
    <w:rsid w:val="004165CA"/>
    <w:rsid w:val="00432BF7"/>
    <w:rsid w:val="004362BB"/>
    <w:rsid w:val="00461373"/>
    <w:rsid w:val="004613AA"/>
    <w:rsid w:val="00462504"/>
    <w:rsid w:val="004669AE"/>
    <w:rsid w:val="00475EB6"/>
    <w:rsid w:val="0048450A"/>
    <w:rsid w:val="004A035D"/>
    <w:rsid w:val="004C6D84"/>
    <w:rsid w:val="004D37B9"/>
    <w:rsid w:val="00500636"/>
    <w:rsid w:val="00532481"/>
    <w:rsid w:val="00573681"/>
    <w:rsid w:val="00587A6F"/>
    <w:rsid w:val="005A0382"/>
    <w:rsid w:val="00622CD0"/>
    <w:rsid w:val="00644762"/>
    <w:rsid w:val="00651404"/>
    <w:rsid w:val="006568DE"/>
    <w:rsid w:val="006660C9"/>
    <w:rsid w:val="00703753"/>
    <w:rsid w:val="007201C6"/>
    <w:rsid w:val="00734059"/>
    <w:rsid w:val="007642F7"/>
    <w:rsid w:val="00770306"/>
    <w:rsid w:val="00782D66"/>
    <w:rsid w:val="007F0592"/>
    <w:rsid w:val="0081104E"/>
    <w:rsid w:val="00814A5A"/>
    <w:rsid w:val="008171B5"/>
    <w:rsid w:val="00852738"/>
    <w:rsid w:val="008639A1"/>
    <w:rsid w:val="00873D34"/>
    <w:rsid w:val="00874690"/>
    <w:rsid w:val="008D088A"/>
    <w:rsid w:val="008E61A3"/>
    <w:rsid w:val="0090097D"/>
    <w:rsid w:val="009178EB"/>
    <w:rsid w:val="00924E3D"/>
    <w:rsid w:val="00934A4A"/>
    <w:rsid w:val="00941D68"/>
    <w:rsid w:val="00942784"/>
    <w:rsid w:val="00961D46"/>
    <w:rsid w:val="009C7FC8"/>
    <w:rsid w:val="009D6632"/>
    <w:rsid w:val="00A006C5"/>
    <w:rsid w:val="00A03EDD"/>
    <w:rsid w:val="00A135C1"/>
    <w:rsid w:val="00A217CC"/>
    <w:rsid w:val="00A51ABE"/>
    <w:rsid w:val="00A5687B"/>
    <w:rsid w:val="00A7686B"/>
    <w:rsid w:val="00A815E3"/>
    <w:rsid w:val="00A87ADE"/>
    <w:rsid w:val="00A90B2D"/>
    <w:rsid w:val="00AB0164"/>
    <w:rsid w:val="00AB2333"/>
    <w:rsid w:val="00B74CE4"/>
    <w:rsid w:val="00B9663F"/>
    <w:rsid w:val="00BD6531"/>
    <w:rsid w:val="00C04557"/>
    <w:rsid w:val="00C11A76"/>
    <w:rsid w:val="00C54410"/>
    <w:rsid w:val="00C574A3"/>
    <w:rsid w:val="00C65EA8"/>
    <w:rsid w:val="00CC0540"/>
    <w:rsid w:val="00CC5D62"/>
    <w:rsid w:val="00CF2B96"/>
    <w:rsid w:val="00CF3DEF"/>
    <w:rsid w:val="00D019E3"/>
    <w:rsid w:val="00D05F65"/>
    <w:rsid w:val="00D11860"/>
    <w:rsid w:val="00D23B98"/>
    <w:rsid w:val="00D30DE6"/>
    <w:rsid w:val="00D40BEB"/>
    <w:rsid w:val="00D45BA7"/>
    <w:rsid w:val="00D82F5A"/>
    <w:rsid w:val="00D836A7"/>
    <w:rsid w:val="00D83BBF"/>
    <w:rsid w:val="00DA5131"/>
    <w:rsid w:val="00DF0735"/>
    <w:rsid w:val="00E0753E"/>
    <w:rsid w:val="00E145D5"/>
    <w:rsid w:val="00E319A5"/>
    <w:rsid w:val="00E46272"/>
    <w:rsid w:val="00E70618"/>
    <w:rsid w:val="00E70BC1"/>
    <w:rsid w:val="00F11CF5"/>
    <w:rsid w:val="00F17D86"/>
    <w:rsid w:val="00F53C78"/>
    <w:rsid w:val="00F917E3"/>
    <w:rsid w:val="00F95138"/>
    <w:rsid w:val="00FB5B4C"/>
    <w:rsid w:val="00FB7FF6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35940"/>
  <w15:docId w15:val="{F3013622-1ED9-4BDD-B462-67554856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7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6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ISSAM</cp:lastModifiedBy>
  <cp:revision>8</cp:revision>
  <cp:lastPrinted>2013-08-01T11:53:00Z</cp:lastPrinted>
  <dcterms:created xsi:type="dcterms:W3CDTF">2019-11-14T10:16:00Z</dcterms:created>
  <dcterms:modified xsi:type="dcterms:W3CDTF">2019-11-28T10:07:00Z</dcterms:modified>
</cp:coreProperties>
</file>